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rPr>
          <w:b/>
          <w:sz w:val="40"/>
        </w:rPr>
      </w:pPr>
      <w:r>
        <w:rPr>
          <w:b/>
          <w:sz w:val="40"/>
        </w:rPr>
        <w:t>RECEIPT</w:t>
      </w:r>
    </w:p>
    <w:tbl>
      <w:tblPr>
        <w:tblStyle w:val="3"/>
        <w:tblW w:w="0" w:type="auto"/>
        <w:tblInd w:w="0" w:type="dxa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3"/>
        <w:gridCol w:w="7327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4" w:hRule="atLeast"/>
        </w:trPr>
        <w:tc>
          <w:tcPr>
            <w:tcW w:w="6163" w:type="dxa"/>
            <w:tcBorders>
              <w:top w:val="nil"/>
              <w:left w:val="nil"/>
              <w:bottom w:val="single" w:color="4BACC6" w:sz="2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>Date: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  September 23, 2015</w:t>
            </w:r>
          </w:p>
        </w:tc>
        <w:tc>
          <w:tcPr>
            <w:tcW w:w="7326" w:type="dxa"/>
            <w:tcBorders>
              <w:top w:val="nil"/>
              <w:left w:val="nil"/>
              <w:bottom w:val="single" w:color="4BACC6" w:sz="2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>Receipt#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6756-098A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atLeast"/>
        </w:trPr>
        <w:tc>
          <w:tcPr>
            <w:tcW w:w="6163" w:type="dxa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>Received From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>: Mr. Adam Smith carton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</w:tcBorders>
            <w:shd w:val="clear" w:color="auto" w:fill="D2EAF1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  <w:r>
              <w:rPr>
                <w:rFonts w:ascii="Cambria" w:hAnsi="Cambria" w:eastAsia="Times New Roman"/>
                <w:b/>
                <w:color w:val="365F91"/>
                <w:sz w:val="28"/>
              </w:rPr>
              <w:t>Amount:</w:t>
            </w:r>
            <w:r>
              <w:rPr>
                <w:rFonts w:ascii="Cambria" w:hAnsi="Cambria" w:eastAsia="Times New Roman"/>
                <w:color w:val="365F91"/>
              </w:rPr>
              <w:t xml:space="preserve"> $ 23,456.30</w:t>
            </w:r>
          </w:p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  <w:r>
              <w:rPr>
                <w:rFonts w:ascii="Cambria" w:hAnsi="Cambria" w:eastAsia="Times New Roman"/>
                <w:b/>
                <w:color w:val="365F91"/>
                <w:sz w:val="28"/>
              </w:rPr>
              <w:t>Amount in words:</w:t>
            </w:r>
            <w:r>
              <w:rPr>
                <w:rFonts w:ascii="Cambria" w:hAnsi="Cambria" w:eastAsia="Times New Roman"/>
                <w:color w:val="365F91"/>
              </w:rPr>
              <w:t xml:space="preserve"> Twenty three thousand four hundred fifty six and 30/100      Dollars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atLeast"/>
        </w:trPr>
        <w:tc>
          <w:tcPr>
            <w:tcW w:w="6163" w:type="dxa"/>
            <w:tcBorders>
              <w:left w:val="nil"/>
              <w:bottom w:val="nil"/>
              <w:right w:val="single" w:color="4BACC6" w:sz="8" w:space="0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 xml:space="preserve">For payment of: 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>[Purpose of payment]</w:t>
            </w:r>
          </w:p>
        </w:tc>
        <w:tc>
          <w:tcPr>
            <w:tcW w:w="7326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  <w:r>
              <w:rPr>
                <w:rFonts w:ascii="Cambria" w:hAnsi="Cambria" w:eastAsia="Times New Roman"/>
                <w:b/>
                <w:color w:val="365F91"/>
                <w:sz w:val="26"/>
              </w:rPr>
              <w:t>Duration of payment:</w:t>
            </w:r>
            <w:r>
              <w:rPr>
                <w:rFonts w:ascii="Cambria" w:hAnsi="Cambria" w:eastAsia="Times New Roman"/>
                <w:color w:val="365F91"/>
              </w:rPr>
              <w:t xml:space="preserve">  From [starting date] To [end date]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6" w:hRule="atLeast"/>
        </w:trPr>
        <w:tc>
          <w:tcPr>
            <w:tcW w:w="13490" w:type="dxa"/>
            <w:gridSpan w:val="2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>Paid by: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   Cash [   ]     </w:t>
            </w:r>
            <w:r>
              <w:rPr>
                <w:rFonts w:ascii="Cambria" w:hAnsi="Cambria" w:eastAsia="Times New Roman"/>
                <w:b/>
                <w:bCs/>
                <w:color w:val="365F91"/>
                <w:sz w:val="24"/>
              </w:rPr>
              <w:t xml:space="preserve"> 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        Check   [   ] (if)   Check No: ………………………………………………..               Money Order   [   ]</w:t>
            </w:r>
          </w:p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atLeast"/>
        </w:trPr>
        <w:tc>
          <w:tcPr>
            <w:tcW w:w="6163" w:type="dxa"/>
            <w:tcBorders>
              <w:left w:val="nil"/>
              <w:bottom w:val="nil"/>
              <w:right w:val="single" w:color="4BACC6" w:sz="8" w:space="0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 xml:space="preserve">Received By: 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>[Name of receiver]</w:t>
            </w:r>
          </w:p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Address:  H-106 TECH TOWN. 98-EAST   PHONE: (000)-000-0000                                            </w:t>
            </w:r>
          </w:p>
        </w:tc>
        <w:tc>
          <w:tcPr>
            <w:tcW w:w="7326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  <w:r>
              <w:rPr>
                <w:rFonts w:ascii="Cambria" w:hAnsi="Cambria" w:eastAsia="Times New Roman"/>
                <w:b/>
                <w:color w:val="365F91"/>
                <w:sz w:val="28"/>
              </w:rPr>
              <w:t>Balance Due:</w:t>
            </w:r>
            <w:r>
              <w:rPr>
                <w:rFonts w:ascii="Cambria" w:hAnsi="Cambria" w:eastAsia="Times New Roman"/>
                <w:color w:val="365F91"/>
              </w:rPr>
              <w:t xml:space="preserve">             [Amount]</w:t>
            </w:r>
          </w:p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</w:p>
        </w:tc>
      </w:tr>
    </w:tbl>
    <w:p>
      <w:bookmarkStart w:id="0" w:name="_GoBack"/>
      <w:bookmarkEnd w:id="0"/>
    </w:p>
    <w:p>
      <w:pPr>
        <w:spacing w:line="240" w:lineRule="auto"/>
        <w:contextualSpacing/>
        <w:rPr>
          <w:b/>
          <w:sz w:val="40"/>
        </w:rPr>
      </w:pPr>
      <w:r>
        <w:rPr>
          <w:b/>
          <w:sz w:val="40"/>
        </w:rPr>
        <w:t>RECEIPT</w:t>
      </w:r>
    </w:p>
    <w:tbl>
      <w:tblPr>
        <w:tblStyle w:val="3"/>
        <w:tblW w:w="0" w:type="auto"/>
        <w:tblInd w:w="0" w:type="dxa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3"/>
        <w:gridCol w:w="7327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4" w:hRule="atLeast"/>
        </w:trPr>
        <w:tc>
          <w:tcPr>
            <w:tcW w:w="6163" w:type="dxa"/>
            <w:tcBorders>
              <w:top w:val="nil"/>
              <w:left w:val="nil"/>
              <w:bottom w:val="single" w:color="4BACC6" w:sz="2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>Date: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  September 23, 2015</w:t>
            </w:r>
          </w:p>
        </w:tc>
        <w:tc>
          <w:tcPr>
            <w:tcW w:w="7327" w:type="dxa"/>
            <w:tcBorders>
              <w:top w:val="nil"/>
              <w:left w:val="nil"/>
              <w:bottom w:val="single" w:color="4BACC6" w:sz="2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>Receipt#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6756-098A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atLeast"/>
        </w:trPr>
        <w:tc>
          <w:tcPr>
            <w:tcW w:w="6163" w:type="dxa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>Received From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>: Mr. Adam Smith carton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</w:tcBorders>
            <w:shd w:val="clear" w:color="auto" w:fill="D2EAF1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  <w:r>
              <w:rPr>
                <w:rFonts w:ascii="Cambria" w:hAnsi="Cambria" w:eastAsia="Times New Roman"/>
                <w:b/>
                <w:color w:val="365F91"/>
                <w:sz w:val="28"/>
              </w:rPr>
              <w:t>Amount:</w:t>
            </w:r>
            <w:r>
              <w:rPr>
                <w:rFonts w:ascii="Cambria" w:hAnsi="Cambria" w:eastAsia="Times New Roman"/>
                <w:color w:val="365F91"/>
              </w:rPr>
              <w:t xml:space="preserve"> $ 23,456.30</w:t>
            </w:r>
          </w:p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  <w:r>
              <w:rPr>
                <w:rFonts w:ascii="Cambria" w:hAnsi="Cambria" w:eastAsia="Times New Roman"/>
                <w:b/>
                <w:color w:val="365F91"/>
                <w:sz w:val="28"/>
              </w:rPr>
              <w:t>Amount in words:</w:t>
            </w:r>
            <w:r>
              <w:rPr>
                <w:rFonts w:ascii="Cambria" w:hAnsi="Cambria" w:eastAsia="Times New Roman"/>
                <w:color w:val="365F91"/>
              </w:rPr>
              <w:t xml:space="preserve"> Twenty three thousand four hundred fifty six and 30/100      Dollars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atLeast"/>
        </w:trPr>
        <w:tc>
          <w:tcPr>
            <w:tcW w:w="6163" w:type="dxa"/>
            <w:tcBorders>
              <w:left w:val="nil"/>
              <w:bottom w:val="nil"/>
              <w:right w:val="single" w:color="4BACC6" w:sz="8" w:space="0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 xml:space="preserve">For payment of: 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>[Purpose of payment]</w:t>
            </w:r>
          </w:p>
        </w:tc>
        <w:tc>
          <w:tcPr>
            <w:tcW w:w="7327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  <w:r>
              <w:rPr>
                <w:rFonts w:ascii="Cambria" w:hAnsi="Cambria" w:eastAsia="Times New Roman"/>
                <w:b/>
                <w:color w:val="365F91"/>
                <w:sz w:val="26"/>
              </w:rPr>
              <w:t>Duration of payment:</w:t>
            </w:r>
            <w:r>
              <w:rPr>
                <w:rFonts w:ascii="Cambria" w:hAnsi="Cambria" w:eastAsia="Times New Roman"/>
                <w:color w:val="365F91"/>
              </w:rPr>
              <w:t xml:space="preserve">  From [starting date] To [end date]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6" w:hRule="atLeast"/>
        </w:trPr>
        <w:tc>
          <w:tcPr>
            <w:tcW w:w="13490" w:type="dxa"/>
            <w:gridSpan w:val="2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>Paid by: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   Cash [   ]     </w:t>
            </w:r>
            <w:r>
              <w:rPr>
                <w:rFonts w:ascii="Cambria" w:hAnsi="Cambria" w:eastAsia="Times New Roman"/>
                <w:b/>
                <w:bCs/>
                <w:color w:val="365F91"/>
                <w:sz w:val="24"/>
              </w:rPr>
              <w:t xml:space="preserve"> 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        Check   [   ] (if)   Check No: ………………………………………………..               Money Order   [   ]</w:t>
            </w:r>
          </w:p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atLeast"/>
        </w:trPr>
        <w:tc>
          <w:tcPr>
            <w:tcW w:w="6163" w:type="dxa"/>
            <w:tcBorders>
              <w:left w:val="nil"/>
              <w:bottom w:val="nil"/>
              <w:right w:val="single" w:color="4BACC6" w:sz="8" w:space="0"/>
            </w:tcBorders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  <w:sz w:val="28"/>
              </w:rPr>
              <w:t xml:space="preserve">Received By: </w:t>
            </w:r>
            <w:r>
              <w:rPr>
                <w:rFonts w:ascii="Cambria" w:hAnsi="Cambria" w:eastAsia="Times New Roman"/>
                <w:b/>
                <w:bCs/>
                <w:color w:val="365F91"/>
              </w:rPr>
              <w:t>[Name of receiver]</w:t>
            </w:r>
          </w:p>
          <w:p>
            <w:pPr>
              <w:spacing w:after="0" w:line="240" w:lineRule="auto"/>
              <w:rPr>
                <w:rFonts w:ascii="Cambria" w:hAnsi="Cambria" w:eastAsia="Times New Roman"/>
                <w:b/>
                <w:bCs/>
                <w:color w:val="365F91"/>
              </w:rPr>
            </w:pPr>
            <w:r>
              <w:rPr>
                <w:rFonts w:ascii="Cambria" w:hAnsi="Cambria" w:eastAsia="Times New Roman"/>
                <w:b/>
                <w:bCs/>
                <w:color w:val="365F91"/>
              </w:rPr>
              <w:t xml:space="preserve"> Address:  H-106 TECH TOWN. 98-EAST   PHONE: (000)-000-0000                                            </w:t>
            </w:r>
          </w:p>
        </w:tc>
        <w:tc>
          <w:tcPr>
            <w:tcW w:w="7327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  <w:r>
              <w:rPr>
                <w:rFonts w:ascii="Cambria" w:hAnsi="Cambria" w:eastAsia="Times New Roman"/>
                <w:b/>
                <w:color w:val="365F91"/>
                <w:sz w:val="28"/>
              </w:rPr>
              <w:t>Balance Due:</w:t>
            </w:r>
            <w:r>
              <w:rPr>
                <w:rFonts w:ascii="Cambria" w:hAnsi="Cambria" w:eastAsia="Times New Roman"/>
                <w:color w:val="365F91"/>
              </w:rPr>
              <w:t xml:space="preserve">             [Amount]</w:t>
            </w:r>
          </w:p>
          <w:p>
            <w:pPr>
              <w:spacing w:after="0" w:line="240" w:lineRule="auto"/>
              <w:rPr>
                <w:rFonts w:ascii="Cambria" w:hAnsi="Cambria" w:eastAsia="Times New Roman"/>
                <w:color w:val="365F91"/>
              </w:rPr>
            </w:pPr>
          </w:p>
        </w:tc>
      </w:tr>
    </w:tbl>
    <w:p/>
    <w:p/>
    <w:p/>
    <w:sectPr>
      <w:pgSz w:w="15840" w:h="12240" w:orient="landscape"/>
      <w:pgMar w:top="720" w:right="72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BA"/>
    <w:rsid w:val="00110741"/>
    <w:rsid w:val="00510F52"/>
    <w:rsid w:val="005E031E"/>
    <w:rsid w:val="00623270"/>
    <w:rsid w:val="00B971BA"/>
    <w:rsid w:val="00D74381"/>
    <w:rsid w:val="00E6316D"/>
    <w:rsid w:val="00E91162"/>
    <w:rsid w:val="4F951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">
    <w:name w:val="Medium List 2 Accent 5"/>
    <w:basedOn w:val="3"/>
    <w:uiPriority w:val="66"/>
    <w:rPr>
      <w:rFonts w:ascii="Cambria" w:hAnsi="Cambria" w:eastAsia="Times New Roman" w:cs="Times New Roman"/>
      <w:color w:val="000000"/>
    </w:rPr>
    <w:tblPr>
      <w:tblStyle w:val="3"/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>
        <w:tblStyle w:val="3"/>
      </w:tblPr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>
        <w:tblStyle w:val="3"/>
      </w:tblPr>
      <w:tcPr>
        <w:tcBorders>
          <w:top w:val="single" w:color="auto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>
        <w:tblStyle w:val="3"/>
      </w:tblPr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>
        <w:tblStyle w:val="3"/>
      </w:tblPr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>
        <w:tblStyle w:val="3"/>
      </w:tblPr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>
        <w:tblStyle w:val="3"/>
      </w:tblPr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>
        <w:tblStyle w:val="3"/>
      </w:tblPr>
      <w:tcPr>
        <w:shd w:val="clear" w:color="auto" w:fill="FFFFFF"/>
      </w:tcPr>
    </w:tblStylePr>
    <w:tblStylePr w:type="swCell">
      <w:tblPr>
        <w:tblStyle w:val="3"/>
      </w:tblPr>
      <w:tcPr>
        <w:tcBorders>
          <w:top w:val="nil"/>
        </w:tcBorders>
      </w:tcPr>
    </w:tblStylePr>
  </w:style>
  <w:style w:type="table" w:customStyle="1" w:styleId="6">
    <w:name w:val="Light Shading - Accent 11"/>
    <w:basedOn w:val="3"/>
    <w:uiPriority w:val="60"/>
    <w:pPr>
      <w:spacing w:after="0" w:line="240" w:lineRule="auto"/>
    </w:pPr>
    <w:rPr>
      <w:color w:val="365F91"/>
    </w:rPr>
    <w:tblPr>
      <w:tblStyle w:val="3"/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3"/>
      </w:tbl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"/>
      </w:tbl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3"/>
      </w:tblPr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>
        <w:tblStyle w:val="3"/>
      </w:tblPr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1083</Characters>
  <Lines>9</Lines>
  <Paragraphs>2</Paragraphs>
  <TotalTime>2</TotalTime>
  <ScaleCrop>false</ScaleCrop>
  <LinksUpToDate>false</LinksUpToDate>
  <CharactersWithSpaces>1270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2015-06-24T08:09:00Z</dcterms:created>
  <dc:creator>Naveed</dc:creator>
  <cp:lastModifiedBy>DINDA</cp:lastModifiedBy>
  <dcterms:modified xsi:type="dcterms:W3CDTF">2021-03-02T06:52:22Z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